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4ABE" w14:textId="7A4DF984" w:rsidR="00581F18" w:rsidRPr="007C2EC6" w:rsidRDefault="000B293B" w:rsidP="00BC49EB">
      <w:pPr>
        <w:spacing w:line="240" w:lineRule="auto"/>
        <w:jc w:val="center"/>
        <w:rPr>
          <w:rFonts w:ascii="Calibri" w:hAnsi="Calibri" w:cs="Calibri"/>
          <w:color w:val="auto"/>
          <w:sz w:val="24"/>
        </w:rPr>
      </w:pPr>
      <w:bookmarkStart w:id="0" w:name="_Hlk153752766"/>
      <w:bookmarkEnd w:id="0"/>
      <w:r w:rsidRPr="007C2EC6">
        <w:rPr>
          <w:rFonts w:ascii="Calibri" w:hAnsi="Calibri" w:cs="Calibri"/>
          <w:color w:val="auto"/>
          <w:sz w:val="24"/>
        </w:rPr>
        <w:t>Tisková zpráva</w:t>
      </w:r>
    </w:p>
    <w:p w14:paraId="1C6A3BE2" w14:textId="0DC3373F" w:rsidR="00505000" w:rsidRPr="007C2EC6" w:rsidRDefault="000E4A42" w:rsidP="00BC49EB">
      <w:pPr>
        <w:spacing w:line="240" w:lineRule="auto"/>
        <w:jc w:val="center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2</w:t>
      </w:r>
      <w:r w:rsidR="00505000" w:rsidRPr="007C2EC6">
        <w:rPr>
          <w:rFonts w:ascii="Calibri" w:hAnsi="Calibri" w:cs="Calibri"/>
          <w:color w:val="auto"/>
          <w:szCs w:val="20"/>
        </w:rPr>
        <w:t>.1.2023</w:t>
      </w:r>
    </w:p>
    <w:p w14:paraId="77ACB36C" w14:textId="77777777" w:rsidR="00BE4331" w:rsidRPr="000A462D" w:rsidRDefault="00BE4331" w:rsidP="00BC49EB">
      <w:pPr>
        <w:spacing w:line="240" w:lineRule="auto"/>
        <w:jc w:val="center"/>
        <w:rPr>
          <w:rFonts w:ascii="Calibri" w:hAnsi="Calibri" w:cs="Calibri"/>
          <w:color w:val="auto"/>
          <w:sz w:val="24"/>
        </w:rPr>
      </w:pPr>
    </w:p>
    <w:p w14:paraId="76FEE10B" w14:textId="65AB4B01" w:rsidR="00A03ACB" w:rsidRDefault="00A03ACB" w:rsidP="00A03ACB">
      <w:pPr>
        <w:pStyle w:val="Default"/>
      </w:pPr>
    </w:p>
    <w:p w14:paraId="781A0B9A" w14:textId="2B0C539D" w:rsidR="009045C8" w:rsidRPr="004D5659" w:rsidRDefault="00A03ACB" w:rsidP="00A03ACB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44"/>
          <w:szCs w:val="44"/>
          <w:shd w:val="clear" w:color="auto" w:fill="FFFFFF"/>
        </w:rPr>
      </w:pPr>
      <w:r w:rsidRPr="004D5659">
        <w:rPr>
          <w:sz w:val="44"/>
          <w:szCs w:val="44"/>
        </w:rPr>
        <w:t xml:space="preserve"> </w:t>
      </w:r>
      <w:r w:rsidRPr="004D5659">
        <w:rPr>
          <w:rFonts w:asciiTheme="minorHAnsi" w:hAnsiTheme="minorHAnsi" w:cstheme="minorHAnsi"/>
          <w:b/>
          <w:bCs/>
          <w:sz w:val="44"/>
          <w:szCs w:val="44"/>
        </w:rPr>
        <w:t>Silver A v paměti tří generací</w:t>
      </w:r>
    </w:p>
    <w:p w14:paraId="19F25413" w14:textId="26E07A9C" w:rsidR="00691497" w:rsidRDefault="008148B2" w:rsidP="000B293B">
      <w:pPr>
        <w:spacing w:line="240" w:lineRule="auto"/>
        <w:jc w:val="center"/>
        <w:rPr>
          <w:rFonts w:ascii="Calibri" w:hAnsi="Calibri" w:cs="Calibri"/>
          <w:color w:val="auto"/>
          <w:sz w:val="32"/>
          <w:szCs w:val="32"/>
          <w:shd w:val="clear" w:color="auto" w:fill="FFFFFF"/>
        </w:rPr>
      </w:pPr>
      <w:r w:rsidRPr="004D5659">
        <w:rPr>
          <w:rFonts w:ascii="Calibri" w:hAnsi="Calibri" w:cs="Calibri"/>
          <w:color w:val="auto"/>
          <w:sz w:val="32"/>
          <w:szCs w:val="32"/>
          <w:shd w:val="clear" w:color="auto" w:fill="FFFFFF"/>
        </w:rPr>
        <w:t>9. ledna 2024</w:t>
      </w:r>
    </w:p>
    <w:p w14:paraId="0CCC767C" w14:textId="3CAD5120" w:rsidR="00807296" w:rsidRPr="004D5659" w:rsidRDefault="00807296" w:rsidP="000B293B">
      <w:pPr>
        <w:spacing w:line="240" w:lineRule="auto"/>
        <w:jc w:val="center"/>
        <w:rPr>
          <w:rFonts w:ascii="Calibri" w:hAnsi="Calibri" w:cs="Calibri"/>
          <w:color w:val="auto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auto"/>
          <w:sz w:val="32"/>
          <w:szCs w:val="32"/>
          <w:shd w:val="clear" w:color="auto" w:fill="FFFFFF"/>
        </w:rPr>
        <w:t>Pardubice, Sezemice</w:t>
      </w:r>
    </w:p>
    <w:p w14:paraId="20602286" w14:textId="77694DBC" w:rsidR="0014316B" w:rsidRPr="007C2EC6" w:rsidRDefault="0014316B" w:rsidP="00B04D9C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</w:rPr>
      </w:pPr>
    </w:p>
    <w:p w14:paraId="6C4CDEF3" w14:textId="16782B70" w:rsidR="00A03ACB" w:rsidRPr="004D5659" w:rsidRDefault="00807296" w:rsidP="00A03ACB">
      <w:pPr>
        <w:shd w:val="clear" w:color="auto" w:fill="FFFFFF"/>
        <w:spacing w:line="276" w:lineRule="auto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b/>
          <w:color w:val="auto"/>
          <w:sz w:val="28"/>
          <w:szCs w:val="28"/>
        </w:rPr>
        <w:t>Již popatnácté se uskuteční s</w:t>
      </w:r>
      <w:r w:rsidR="004D5659" w:rsidRPr="004D5659">
        <w:rPr>
          <w:rFonts w:ascii="Calibri" w:hAnsi="Calibri" w:cs="Calibri"/>
          <w:b/>
          <w:color w:val="auto"/>
          <w:sz w:val="28"/>
          <w:szCs w:val="28"/>
        </w:rPr>
        <w:t>lavnostní setkání věnované</w:t>
      </w:r>
      <w:r w:rsidR="000A0CC2">
        <w:rPr>
          <w:rFonts w:ascii="Calibri" w:hAnsi="Calibri" w:cs="Calibri"/>
          <w:b/>
          <w:color w:val="auto"/>
          <w:sz w:val="28"/>
          <w:szCs w:val="28"/>
        </w:rPr>
        <w:t xml:space="preserve"> připomenutí</w:t>
      </w:r>
      <w:r w:rsidR="004D5659" w:rsidRPr="004D5659">
        <w:rPr>
          <w:rFonts w:ascii="Calibri" w:hAnsi="Calibri" w:cs="Calibri"/>
          <w:b/>
          <w:color w:val="auto"/>
          <w:sz w:val="28"/>
          <w:szCs w:val="28"/>
        </w:rPr>
        <w:t xml:space="preserve"> výsadk</w:t>
      </w:r>
      <w:r w:rsidR="000A0CC2">
        <w:rPr>
          <w:rFonts w:ascii="Calibri" w:hAnsi="Calibri" w:cs="Calibri"/>
          <w:b/>
          <w:color w:val="auto"/>
          <w:sz w:val="28"/>
          <w:szCs w:val="28"/>
        </w:rPr>
        <w:t>ové operace</w:t>
      </w:r>
      <w:r w:rsidR="004D5659" w:rsidRPr="004D5659">
        <w:rPr>
          <w:rFonts w:ascii="Calibri" w:hAnsi="Calibri" w:cs="Calibri"/>
          <w:b/>
          <w:color w:val="auto"/>
          <w:sz w:val="28"/>
          <w:szCs w:val="28"/>
        </w:rPr>
        <w:t xml:space="preserve"> Silver A</w:t>
      </w:r>
      <w:r w:rsidR="000A0CC2">
        <w:rPr>
          <w:rFonts w:ascii="Calibri" w:hAnsi="Calibri" w:cs="Calibri"/>
          <w:b/>
          <w:color w:val="auto"/>
          <w:sz w:val="28"/>
          <w:szCs w:val="28"/>
        </w:rPr>
        <w:t>, s ní spojených odbojových akcí na Pardubicku</w:t>
      </w:r>
      <w:r w:rsidR="004D5659" w:rsidRPr="004D5659">
        <w:rPr>
          <w:rFonts w:ascii="Calibri" w:hAnsi="Calibri" w:cs="Calibri"/>
          <w:b/>
          <w:color w:val="auto"/>
          <w:sz w:val="28"/>
          <w:szCs w:val="28"/>
        </w:rPr>
        <w:t xml:space="preserve"> a trag</w:t>
      </w:r>
      <w:r w:rsidR="000A0CC2">
        <w:rPr>
          <w:rFonts w:ascii="Calibri" w:hAnsi="Calibri" w:cs="Calibri"/>
          <w:b/>
          <w:color w:val="auto"/>
          <w:sz w:val="28"/>
          <w:szCs w:val="28"/>
        </w:rPr>
        <w:t>ického osudu osady Ležáky</w:t>
      </w:r>
      <w:r>
        <w:rPr>
          <w:rFonts w:ascii="Calibri" w:hAnsi="Calibri" w:cs="Calibri"/>
          <w:b/>
          <w:color w:val="auto"/>
          <w:sz w:val="28"/>
          <w:szCs w:val="28"/>
        </w:rPr>
        <w:t>.</w:t>
      </w:r>
      <w:r w:rsidR="00724EC0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724EC0" w:rsidRPr="00724EC0">
        <w:rPr>
          <w:rFonts w:asciiTheme="minorHAnsi" w:hAnsiTheme="minorHAnsi" w:cstheme="minorHAnsi"/>
          <w:b/>
          <w:sz w:val="28"/>
          <w:szCs w:val="28"/>
        </w:rPr>
        <w:t xml:space="preserve">Jeho hlavním posláním je předávání vzpomínek mezi generacemi na </w:t>
      </w:r>
      <w:r w:rsidR="00E13015">
        <w:rPr>
          <w:rFonts w:asciiTheme="minorHAnsi" w:hAnsiTheme="minorHAnsi" w:cstheme="minorHAnsi"/>
          <w:b/>
          <w:sz w:val="28"/>
          <w:szCs w:val="28"/>
        </w:rPr>
        <w:t>příběhy lidí a jejich hrdinské činy, které nesmí být zapomenuty.</w:t>
      </w:r>
    </w:p>
    <w:p w14:paraId="6314668E" w14:textId="65B5B3FB" w:rsidR="00724EC0" w:rsidRPr="00724EC0" w:rsidRDefault="00724EC0" w:rsidP="00724EC0">
      <w:pPr>
        <w:shd w:val="clear" w:color="auto" w:fill="FFFFFF"/>
        <w:spacing w:line="276" w:lineRule="auto"/>
        <w:rPr>
          <w:rStyle w:val="Siln"/>
          <w:rFonts w:ascii="Calibri" w:hAnsi="Calibri" w:cs="Calibri"/>
          <w:bCs w:val="0"/>
          <w:color w:val="auto"/>
          <w:sz w:val="26"/>
          <w:szCs w:val="26"/>
        </w:rPr>
      </w:pPr>
    </w:p>
    <w:p w14:paraId="0B81DFB4" w14:textId="1EC5FD0A" w:rsidR="00124CEF" w:rsidRPr="000A462D" w:rsidRDefault="00807296" w:rsidP="00124CEF">
      <w:pPr>
        <w:pStyle w:val="Normlnweb"/>
        <w:shd w:val="clear" w:color="auto" w:fill="FFFFFF"/>
        <w:spacing w:before="0" w:beforeAutospacing="0" w:after="165" w:afterAutospacing="0"/>
        <w:rPr>
          <w:rStyle w:val="Siln"/>
          <w:rFonts w:asciiTheme="minorHAnsi" w:hAnsiTheme="minorHAnsi" w:cstheme="minorHAnsi"/>
          <w:b w:val="0"/>
          <w:color w:val="212121"/>
        </w:rPr>
      </w:pPr>
      <w:r w:rsidRPr="000A462D">
        <w:rPr>
          <w:rStyle w:val="Siln"/>
          <w:rFonts w:asciiTheme="minorHAnsi" w:hAnsiTheme="minorHAnsi" w:cstheme="minorHAnsi"/>
          <w:color w:val="212121"/>
        </w:rPr>
        <w:t>Památník Lidice</w:t>
      </w:r>
      <w:r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 pořádá akci 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Silver A v paměti tří generací </w:t>
      </w:r>
      <w:r w:rsidR="008148B2" w:rsidRPr="000A462D">
        <w:rPr>
          <w:rStyle w:val="Siln"/>
          <w:rFonts w:asciiTheme="minorHAnsi" w:hAnsiTheme="minorHAnsi" w:cstheme="minorHAnsi"/>
          <w:b w:val="0"/>
        </w:rPr>
        <w:t xml:space="preserve">pod záštitou </w:t>
      </w:r>
      <w:r w:rsidR="008148B2" w:rsidRPr="000A462D">
        <w:rPr>
          <w:rStyle w:val="Siln"/>
          <w:rFonts w:asciiTheme="minorHAnsi" w:hAnsiTheme="minorHAnsi" w:cstheme="minorHAnsi"/>
        </w:rPr>
        <w:t>ministra kultury ČR Martina Baxy</w:t>
      </w:r>
      <w:r w:rsidR="008148B2" w:rsidRPr="000A462D">
        <w:rPr>
          <w:rStyle w:val="Siln"/>
          <w:rFonts w:asciiTheme="minorHAnsi" w:hAnsiTheme="minorHAnsi" w:cstheme="minorHAnsi"/>
          <w:b w:val="0"/>
        </w:rPr>
        <w:t xml:space="preserve"> a </w:t>
      </w:r>
      <w:hyperlink r:id="rId8" w:tooltip="Initiates file download" w:history="1">
        <w:r w:rsidR="008148B2" w:rsidRPr="000A462D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hejtmana Pardubického kraje Martina Netolického</w:t>
        </w:r>
      </w:hyperlink>
      <w:r w:rsidR="00FB2A4E" w:rsidRPr="000A462D">
        <w:rPr>
          <w:rStyle w:val="Hypertextovodkaz"/>
          <w:rFonts w:asciiTheme="minorHAnsi" w:hAnsiTheme="minorHAnsi" w:cstheme="minorHAnsi"/>
          <w:b/>
          <w:bCs/>
          <w:color w:val="auto"/>
          <w:u w:val="none"/>
        </w:rPr>
        <w:t>,</w:t>
      </w:r>
      <w:r w:rsidR="008148B2" w:rsidRPr="000A462D">
        <w:rPr>
          <w:rStyle w:val="Siln"/>
          <w:rFonts w:asciiTheme="minorHAnsi" w:hAnsiTheme="minorHAnsi" w:cstheme="minorHAnsi"/>
          <w:b w:val="0"/>
        </w:rPr>
        <w:t> 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ve spolupráci s </w:t>
      </w:r>
      <w:r w:rsidR="008148B2" w:rsidRPr="000A462D">
        <w:rPr>
          <w:rStyle w:val="Siln"/>
          <w:rFonts w:asciiTheme="minorHAnsi" w:hAnsiTheme="minorHAnsi" w:cstheme="minorHAnsi"/>
          <w:color w:val="212121"/>
        </w:rPr>
        <w:t>Městem Sezemice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 a </w:t>
      </w:r>
      <w:r w:rsidR="008148B2" w:rsidRPr="000A462D">
        <w:rPr>
          <w:rStyle w:val="Siln"/>
          <w:rFonts w:asciiTheme="minorHAnsi" w:hAnsiTheme="minorHAnsi" w:cstheme="minorHAnsi"/>
          <w:color w:val="212121"/>
        </w:rPr>
        <w:t>Československou obcí legionářskou</w:t>
      </w:r>
      <w:r w:rsidRPr="000A462D">
        <w:rPr>
          <w:rStyle w:val="Siln"/>
          <w:rFonts w:asciiTheme="minorHAnsi" w:hAnsiTheme="minorHAnsi" w:cstheme="minorHAnsi"/>
          <w:b w:val="0"/>
          <w:color w:val="212121"/>
        </w:rPr>
        <w:t>. Setkání se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 </w:t>
      </w:r>
      <w:r w:rsidR="004D5659" w:rsidRPr="000A462D">
        <w:rPr>
          <w:rStyle w:val="Siln"/>
          <w:rFonts w:asciiTheme="minorHAnsi" w:hAnsiTheme="minorHAnsi" w:cstheme="minorHAnsi"/>
          <w:b w:val="0"/>
          <w:color w:val="212121"/>
        </w:rPr>
        <w:t>uskuteční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 </w:t>
      </w:r>
      <w:r w:rsidR="004D5659" w:rsidRPr="000A462D">
        <w:rPr>
          <w:rStyle w:val="Siln"/>
          <w:rFonts w:asciiTheme="minorHAnsi" w:hAnsiTheme="minorHAnsi" w:cstheme="minorHAnsi"/>
          <w:b w:val="0"/>
          <w:color w:val="212121"/>
        </w:rPr>
        <w:t>v úterý</w:t>
      </w:r>
      <w:r w:rsidR="008148B2"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 9. ledna 2024.</w:t>
      </w:r>
    </w:p>
    <w:p w14:paraId="1729A0C4" w14:textId="2C892EFE" w:rsidR="00124CEF" w:rsidRPr="00124CEF" w:rsidRDefault="000A462D" w:rsidP="00124CEF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Cs/>
          <w:color w:val="212121"/>
          <w:sz w:val="20"/>
          <w:szCs w:val="20"/>
        </w:rPr>
      </w:pPr>
      <w:r w:rsidRPr="000A462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3657AED" wp14:editId="1B5C2403">
            <wp:simplePos x="0" y="0"/>
            <wp:positionH relativeFrom="margin">
              <wp:align>left</wp:align>
            </wp:positionH>
            <wp:positionV relativeFrom="paragraph">
              <wp:posOffset>219228</wp:posOffset>
            </wp:positionV>
            <wp:extent cx="6619875" cy="3009265"/>
            <wp:effectExtent l="0" t="0" r="0" b="63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6" b="2694"/>
                    <a:stretch/>
                  </pic:blipFill>
                  <pic:spPr bwMode="auto">
                    <a:xfrm>
                      <a:off x="0" y="0"/>
                      <a:ext cx="6648482" cy="30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217CD" w14:textId="77777777" w:rsidR="000A462D" w:rsidRDefault="000A462D" w:rsidP="00724EC0">
      <w:pPr>
        <w:pStyle w:val="Normlnweb"/>
        <w:shd w:val="clear" w:color="auto" w:fill="FFFFFF"/>
        <w:spacing w:before="0" w:beforeAutospacing="0" w:after="165" w:afterAutospacing="0" w:line="276" w:lineRule="auto"/>
        <w:rPr>
          <w:rFonts w:asciiTheme="minorHAnsi" w:hAnsiTheme="minorHAnsi" w:cstheme="minorHAnsi"/>
          <w:color w:val="212121"/>
        </w:rPr>
      </w:pPr>
    </w:p>
    <w:p w14:paraId="42071AA8" w14:textId="38DE5791" w:rsidR="008148B2" w:rsidRPr="008148B2" w:rsidRDefault="008148B2" w:rsidP="00724EC0">
      <w:pPr>
        <w:pStyle w:val="Normlnweb"/>
        <w:shd w:val="clear" w:color="auto" w:fill="FFFFFF"/>
        <w:spacing w:before="0" w:beforeAutospacing="0" w:after="165" w:afterAutospacing="0" w:line="276" w:lineRule="auto"/>
        <w:rPr>
          <w:rFonts w:asciiTheme="minorHAnsi" w:hAnsiTheme="minorHAnsi" w:cstheme="minorHAnsi"/>
          <w:color w:val="212121"/>
        </w:rPr>
      </w:pPr>
      <w:r w:rsidRPr="008148B2">
        <w:rPr>
          <w:rFonts w:asciiTheme="minorHAnsi" w:hAnsiTheme="minorHAnsi" w:cstheme="minorHAnsi"/>
          <w:color w:val="212121"/>
        </w:rPr>
        <w:t xml:space="preserve">Operace Silver A </w:t>
      </w:r>
      <w:proofErr w:type="spellStart"/>
      <w:r w:rsidRPr="008148B2">
        <w:rPr>
          <w:rFonts w:asciiTheme="minorHAnsi" w:hAnsiTheme="minorHAnsi" w:cstheme="minorHAnsi"/>
          <w:color w:val="212121"/>
        </w:rPr>
        <w:t>a</w:t>
      </w:r>
      <w:proofErr w:type="spellEnd"/>
      <w:r w:rsidRPr="008148B2">
        <w:rPr>
          <w:rFonts w:asciiTheme="minorHAnsi" w:hAnsiTheme="minorHAnsi" w:cstheme="minorHAnsi"/>
          <w:color w:val="212121"/>
        </w:rPr>
        <w:t xml:space="preserve"> protinacistický odboj na Pardubicku jsou jedním z nejvýznamnějších symbolů vzdoru a odhodlání československých občanů nepodvolit se nacistické okupaci a zvůli. Nejedná se pouze o úspěšnou zpravodajskou akci čs. </w:t>
      </w:r>
      <w:r w:rsidR="000A462D">
        <w:rPr>
          <w:rFonts w:asciiTheme="minorHAnsi" w:hAnsiTheme="minorHAnsi" w:cstheme="minorHAnsi"/>
          <w:color w:val="212121"/>
        </w:rPr>
        <w:t>a</w:t>
      </w:r>
      <w:r w:rsidRPr="008148B2">
        <w:rPr>
          <w:rFonts w:asciiTheme="minorHAnsi" w:hAnsiTheme="minorHAnsi" w:cstheme="minorHAnsi"/>
          <w:color w:val="212121"/>
        </w:rPr>
        <w:t>rmády</w:t>
      </w:r>
      <w:r w:rsidR="000A462D">
        <w:rPr>
          <w:rFonts w:asciiTheme="minorHAnsi" w:hAnsiTheme="minorHAnsi" w:cstheme="minorHAnsi"/>
          <w:color w:val="212121"/>
        </w:rPr>
        <w:t xml:space="preserve"> a</w:t>
      </w:r>
      <w:r w:rsidRPr="008148B2">
        <w:rPr>
          <w:rFonts w:asciiTheme="minorHAnsi" w:hAnsiTheme="minorHAnsi" w:cstheme="minorHAnsi"/>
          <w:color w:val="212121"/>
        </w:rPr>
        <w:t xml:space="preserve"> o nesporný důkaz toho, že domácí odboj v Československu fungoval a efektivně podporoval akce exilové vlády. Jde především o myšlenku svobody a o příběhy jednotlivých účastníků. Lidí, kteří ve svobodu věřili a pro ni podstupovali nepředstavitelná rizika a přinášeli</w:t>
      </w:r>
      <w:r w:rsidR="000A462D">
        <w:rPr>
          <w:rFonts w:asciiTheme="minorHAnsi" w:hAnsiTheme="minorHAnsi" w:cstheme="minorHAnsi"/>
          <w:color w:val="212121"/>
        </w:rPr>
        <w:t xml:space="preserve"> nejvyšší</w:t>
      </w:r>
      <w:r w:rsidRPr="008148B2">
        <w:rPr>
          <w:rFonts w:asciiTheme="minorHAnsi" w:hAnsiTheme="minorHAnsi" w:cstheme="minorHAnsi"/>
          <w:color w:val="212121"/>
        </w:rPr>
        <w:t xml:space="preserve"> oběti</w:t>
      </w:r>
      <w:r w:rsidR="00E13015">
        <w:rPr>
          <w:rFonts w:asciiTheme="minorHAnsi" w:hAnsiTheme="minorHAnsi" w:cstheme="minorHAnsi"/>
          <w:color w:val="212121"/>
        </w:rPr>
        <w:t>.</w:t>
      </w:r>
    </w:p>
    <w:p w14:paraId="3362E596" w14:textId="77777777" w:rsidR="00FD2CAA" w:rsidRDefault="00FD2CAA" w:rsidP="00FD2CAA">
      <w:pPr>
        <w:pStyle w:val="Default"/>
      </w:pPr>
    </w:p>
    <w:p w14:paraId="79D78D38" w14:textId="2669AE66" w:rsidR="00FD2CAA" w:rsidRPr="000022B6" w:rsidRDefault="00FD2CAA" w:rsidP="00FD2CAA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FF0000"/>
        </w:rPr>
      </w:pPr>
      <w:r w:rsidRPr="000E4A42">
        <w:rPr>
          <w:rFonts w:asciiTheme="minorHAnsi" w:hAnsiTheme="minorHAnsi" w:cstheme="minorHAnsi"/>
        </w:rPr>
        <w:lastRenderedPageBreak/>
        <w:t>Setkání bude zahájen</w:t>
      </w:r>
      <w:bookmarkStart w:id="1" w:name="_GoBack"/>
      <w:bookmarkEnd w:id="1"/>
      <w:r w:rsidRPr="000E4A42">
        <w:rPr>
          <w:rFonts w:asciiTheme="minorHAnsi" w:hAnsiTheme="minorHAnsi" w:cstheme="minorHAnsi"/>
        </w:rPr>
        <w:t>o</w:t>
      </w:r>
      <w:r w:rsidRPr="000E4A42">
        <w:rPr>
          <w:rFonts w:asciiTheme="minorHAnsi" w:hAnsiTheme="minorHAnsi" w:cstheme="minorHAnsi"/>
          <w:b/>
          <w:bCs/>
        </w:rPr>
        <w:t xml:space="preserve"> pietní vzpomínkou a kladením </w:t>
      </w:r>
      <w:r w:rsidR="00F23741" w:rsidRPr="000E4A42">
        <w:rPr>
          <w:rFonts w:asciiTheme="minorHAnsi" w:hAnsiTheme="minorHAnsi" w:cstheme="minorHAnsi"/>
          <w:b/>
          <w:bCs/>
        </w:rPr>
        <w:t>květinových darů</w:t>
      </w:r>
      <w:r w:rsidR="000022B6" w:rsidRPr="000E4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2B6" w:rsidRPr="000E4A42">
        <w:rPr>
          <w:rFonts w:asciiTheme="minorHAnsi" w:hAnsiTheme="minorHAnsi" w:cstheme="minorHAnsi"/>
          <w:b/>
          <w:bCs/>
        </w:rPr>
        <w:t>Larischova</w:t>
      </w:r>
      <w:proofErr w:type="spellEnd"/>
      <w:r w:rsidR="000022B6" w:rsidRPr="000E4A42">
        <w:rPr>
          <w:rFonts w:asciiTheme="minorHAnsi" w:hAnsiTheme="minorHAnsi" w:cstheme="minorHAnsi"/>
          <w:b/>
          <w:bCs/>
        </w:rPr>
        <w:t xml:space="preserve"> vila a ve sklepních prostorách</w:t>
      </w:r>
      <w:r w:rsidR="000E4A42" w:rsidRPr="000E4A42">
        <w:rPr>
          <w:rFonts w:asciiTheme="minorHAnsi" w:hAnsiTheme="minorHAnsi" w:cstheme="minorHAnsi"/>
          <w:b/>
          <w:bCs/>
        </w:rPr>
        <w:t>.</w:t>
      </w:r>
    </w:p>
    <w:p w14:paraId="7B3739FA" w14:textId="77777777" w:rsidR="00E13015" w:rsidRPr="00E13015" w:rsidRDefault="00E13015" w:rsidP="00E13015">
      <w:pPr>
        <w:pStyle w:val="Normlnweb"/>
        <w:shd w:val="clear" w:color="auto" w:fill="FFFFFF"/>
        <w:spacing w:before="0" w:beforeAutospacing="0" w:after="165" w:afterAutospacing="0"/>
        <w:rPr>
          <w:rStyle w:val="Siln"/>
          <w:rFonts w:asciiTheme="minorHAnsi" w:hAnsiTheme="minorHAnsi" w:cstheme="minorHAnsi"/>
          <w:color w:val="212121"/>
        </w:rPr>
      </w:pPr>
      <w:r w:rsidRPr="00E13015">
        <w:rPr>
          <w:rFonts w:asciiTheme="minorHAnsi" w:hAnsiTheme="minorHAnsi" w:cstheme="minorHAnsi"/>
          <w:color w:val="212121"/>
        </w:rPr>
        <w:t>Hlavní program dne bude probíhat v sále Sezemický dům, kde se vedle hudebního vystoupení </w:t>
      </w:r>
      <w:r w:rsidRPr="00E13015">
        <w:rPr>
          <w:rStyle w:val="Siln"/>
          <w:rFonts w:asciiTheme="minorHAnsi" w:hAnsiTheme="minorHAnsi" w:cstheme="minorHAnsi"/>
          <w:color w:val="212121"/>
        </w:rPr>
        <w:t xml:space="preserve">Ústřední hudby Armády ČR </w:t>
      </w:r>
      <w:r w:rsidRPr="000A462D">
        <w:rPr>
          <w:rStyle w:val="Siln"/>
          <w:rFonts w:asciiTheme="minorHAnsi" w:hAnsiTheme="minorHAnsi" w:cstheme="minorHAnsi"/>
          <w:b w:val="0"/>
          <w:color w:val="212121"/>
        </w:rPr>
        <w:t>a příspěvku</w:t>
      </w:r>
      <w:r w:rsidRPr="00E13015">
        <w:rPr>
          <w:rStyle w:val="Siln"/>
          <w:rFonts w:asciiTheme="minorHAnsi" w:hAnsiTheme="minorHAnsi" w:cstheme="minorHAnsi"/>
          <w:color w:val="212121"/>
        </w:rPr>
        <w:t xml:space="preserve"> Eduarda Stehlíka </w:t>
      </w:r>
      <w:r w:rsidRPr="000A462D">
        <w:rPr>
          <w:rStyle w:val="Siln"/>
          <w:rFonts w:asciiTheme="minorHAnsi" w:hAnsiTheme="minorHAnsi" w:cstheme="minorHAnsi"/>
          <w:b w:val="0"/>
          <w:color w:val="212121"/>
        </w:rPr>
        <w:t xml:space="preserve">na téma </w:t>
      </w:r>
      <w:r w:rsidRPr="000A462D">
        <w:rPr>
          <w:rStyle w:val="Siln"/>
          <w:rFonts w:asciiTheme="minorHAnsi" w:hAnsiTheme="minorHAnsi" w:cstheme="minorHAnsi"/>
          <w:color w:val="212121"/>
        </w:rPr>
        <w:t xml:space="preserve">Spřízněni osudem </w:t>
      </w:r>
      <w:r w:rsidRPr="000A462D">
        <w:rPr>
          <w:rStyle w:val="Siln"/>
          <w:rFonts w:asciiTheme="minorHAnsi" w:hAnsiTheme="minorHAnsi" w:cstheme="minorHAnsi"/>
          <w:b w:val="0"/>
          <w:color w:val="212121"/>
        </w:rPr>
        <w:t>představí nová výstava</w:t>
      </w:r>
      <w:r w:rsidRPr="000A462D">
        <w:rPr>
          <w:rStyle w:val="Siln"/>
          <w:rFonts w:asciiTheme="minorHAnsi" w:hAnsiTheme="minorHAnsi" w:cstheme="minorHAnsi"/>
          <w:color w:val="212121"/>
        </w:rPr>
        <w:t xml:space="preserve"> Slzy všech lidí jsou stejné.</w:t>
      </w:r>
    </w:p>
    <w:p w14:paraId="2A8EE494" w14:textId="77777777" w:rsidR="004D5659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212121"/>
        </w:rPr>
      </w:pPr>
    </w:p>
    <w:p w14:paraId="1BB15202" w14:textId="15920295" w:rsidR="00724EC0" w:rsidRPr="00724EC0" w:rsidRDefault="00724EC0" w:rsidP="00724EC0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i/>
          <w:color w:val="212121"/>
        </w:rPr>
      </w:pPr>
      <w:r>
        <w:rPr>
          <w:rFonts w:asciiTheme="minorHAnsi" w:hAnsiTheme="minorHAnsi" w:cstheme="minorHAnsi"/>
          <w:b/>
          <w:i/>
          <w:color w:val="212121"/>
        </w:rPr>
        <w:t>Harmonogram</w:t>
      </w:r>
      <w:r w:rsidR="004D5659" w:rsidRPr="004F6BC8">
        <w:rPr>
          <w:rFonts w:asciiTheme="minorHAnsi" w:hAnsiTheme="minorHAnsi" w:cstheme="minorHAnsi"/>
          <w:b/>
          <w:i/>
          <w:color w:val="212121"/>
        </w:rPr>
        <w:t>:</w:t>
      </w:r>
    </w:p>
    <w:p w14:paraId="50247009" w14:textId="06663FFC" w:rsidR="004F6BC8" w:rsidRPr="004F6BC8" w:rsidRDefault="004D5659" w:rsidP="00807296">
      <w:pPr>
        <w:pStyle w:val="Normlnweb"/>
        <w:shd w:val="clear" w:color="auto" w:fill="FFFFFF"/>
        <w:spacing w:before="0" w:beforeAutospacing="0" w:after="165" w:afterAutospacing="0"/>
        <w:ind w:left="2120" w:hanging="2120"/>
        <w:rPr>
          <w:rFonts w:asciiTheme="minorHAnsi" w:hAnsiTheme="minorHAnsi" w:cstheme="minorHAnsi"/>
        </w:rPr>
      </w:pPr>
      <w:r w:rsidRPr="004F6BC8">
        <w:rPr>
          <w:rFonts w:asciiTheme="minorHAnsi" w:hAnsiTheme="minorHAnsi" w:cstheme="minorHAnsi"/>
        </w:rPr>
        <w:t xml:space="preserve">13.00 – 13.45 </w:t>
      </w:r>
      <w:r w:rsidR="004F6BC8">
        <w:rPr>
          <w:rFonts w:asciiTheme="minorHAnsi" w:hAnsiTheme="minorHAnsi" w:cstheme="minorHAnsi"/>
        </w:rPr>
        <w:tab/>
      </w:r>
      <w:r w:rsidR="004F6BC8">
        <w:rPr>
          <w:rFonts w:asciiTheme="minorHAnsi" w:hAnsiTheme="minorHAnsi" w:cstheme="minorHAnsi"/>
        </w:rPr>
        <w:tab/>
      </w:r>
      <w:r w:rsidR="004F6BC8" w:rsidRPr="004F6BC8">
        <w:rPr>
          <w:rFonts w:asciiTheme="minorHAnsi" w:hAnsiTheme="minorHAnsi" w:cstheme="minorHAnsi"/>
        </w:rPr>
        <w:t xml:space="preserve">Individuální kladení květových darů na popravišti pardubického Zámečku, Památník Zámeček, Průmyslová 558, 530 03 Pardubice </w:t>
      </w:r>
    </w:p>
    <w:p w14:paraId="05CAE7B6" w14:textId="77777777" w:rsidR="004F6BC8" w:rsidRDefault="004D5659" w:rsidP="00807296">
      <w:pPr>
        <w:pStyle w:val="Normlnweb"/>
        <w:shd w:val="clear" w:color="auto" w:fill="FFFFFF"/>
        <w:spacing w:before="0" w:beforeAutospacing="0" w:after="165" w:afterAutospacing="0"/>
        <w:ind w:left="2120" w:hanging="2120"/>
        <w:rPr>
          <w:rFonts w:asciiTheme="minorHAnsi" w:hAnsiTheme="minorHAnsi" w:cstheme="minorHAnsi"/>
        </w:rPr>
      </w:pPr>
      <w:r w:rsidRPr="004F6BC8">
        <w:rPr>
          <w:rFonts w:asciiTheme="minorHAnsi" w:hAnsiTheme="minorHAnsi" w:cstheme="minorHAnsi"/>
        </w:rPr>
        <w:t>14.00 – 14.50</w:t>
      </w:r>
      <w:r w:rsidR="004F6BC8">
        <w:rPr>
          <w:rFonts w:asciiTheme="minorHAnsi" w:hAnsiTheme="minorHAnsi" w:cstheme="minorHAnsi"/>
        </w:rPr>
        <w:tab/>
      </w:r>
      <w:r w:rsidR="004F6BC8">
        <w:rPr>
          <w:rFonts w:asciiTheme="minorHAnsi" w:hAnsiTheme="minorHAnsi" w:cstheme="minorHAnsi"/>
        </w:rPr>
        <w:tab/>
      </w:r>
      <w:r w:rsidR="004F6BC8" w:rsidRPr="000E4A42">
        <w:rPr>
          <w:rFonts w:asciiTheme="minorHAnsi" w:hAnsiTheme="minorHAnsi" w:cstheme="minorHAnsi"/>
        </w:rPr>
        <w:t xml:space="preserve">Kladení květinových darů ve sklepních prostorách </w:t>
      </w:r>
      <w:proofErr w:type="spellStart"/>
      <w:r w:rsidR="004F6BC8" w:rsidRPr="000E4A42">
        <w:rPr>
          <w:rFonts w:asciiTheme="minorHAnsi" w:hAnsiTheme="minorHAnsi" w:cstheme="minorHAnsi"/>
        </w:rPr>
        <w:t>Larischovy</w:t>
      </w:r>
      <w:proofErr w:type="spellEnd"/>
      <w:r w:rsidR="004F6BC8" w:rsidRPr="000E4A42">
        <w:rPr>
          <w:rFonts w:asciiTheme="minorHAnsi" w:hAnsiTheme="minorHAnsi" w:cstheme="minorHAnsi"/>
        </w:rPr>
        <w:t xml:space="preserve"> vily, U Zámečku 549, 530 03 Pardubice IV-Studánka</w:t>
      </w:r>
      <w:r w:rsidR="004F6BC8" w:rsidRPr="004F6BC8">
        <w:rPr>
          <w:rFonts w:asciiTheme="minorHAnsi" w:hAnsiTheme="minorHAnsi" w:cstheme="minorHAnsi"/>
        </w:rPr>
        <w:t xml:space="preserve"> </w:t>
      </w:r>
    </w:p>
    <w:p w14:paraId="7175D40B" w14:textId="32C56386" w:rsidR="004F6BC8" w:rsidRPr="00A914CF" w:rsidRDefault="004F6BC8" w:rsidP="00807296">
      <w:pPr>
        <w:pStyle w:val="Normlnweb"/>
        <w:shd w:val="clear" w:color="auto" w:fill="FFFFFF"/>
        <w:spacing w:before="0" w:beforeAutospacing="0" w:after="165" w:afterAutospacing="0"/>
        <w:ind w:left="2120" w:firstLine="4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Přivítání účastníků ředitelem Památníku Lidice Eduardem Stehlíkem, hlavní projev hejtmana Pardubického kraje Martina Netolického, </w:t>
      </w:r>
      <w:r w:rsidR="00807296">
        <w:rPr>
          <w:rFonts w:asciiTheme="minorHAnsi" w:hAnsiTheme="minorHAnsi" w:cstheme="minorHAnsi"/>
        </w:rPr>
        <w:t>p</w:t>
      </w:r>
      <w:r w:rsidRPr="00A914CF">
        <w:rPr>
          <w:rFonts w:asciiTheme="minorHAnsi" w:hAnsiTheme="minorHAnsi" w:cstheme="minorHAnsi"/>
        </w:rPr>
        <w:t xml:space="preserve">rojev předsedy Československé obce legionářské Pavla Budínského, atrium </w:t>
      </w:r>
      <w:proofErr w:type="spellStart"/>
      <w:r w:rsidRPr="00A914CF">
        <w:rPr>
          <w:rFonts w:asciiTheme="minorHAnsi" w:hAnsiTheme="minorHAnsi" w:cstheme="minorHAnsi"/>
        </w:rPr>
        <w:t>Larischova</w:t>
      </w:r>
      <w:proofErr w:type="spellEnd"/>
      <w:r w:rsidRPr="00A914CF">
        <w:rPr>
          <w:rFonts w:asciiTheme="minorHAnsi" w:hAnsiTheme="minorHAnsi" w:cstheme="minorHAnsi"/>
        </w:rPr>
        <w:t xml:space="preserve"> vila </w:t>
      </w:r>
    </w:p>
    <w:p w14:paraId="14BD97C1" w14:textId="393418EA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15.30 – 15.45 </w:t>
      </w:r>
      <w:r w:rsidR="004F6BC8" w:rsidRPr="00A914CF">
        <w:rPr>
          <w:rFonts w:asciiTheme="minorHAnsi" w:hAnsiTheme="minorHAnsi" w:cstheme="minorHAnsi"/>
        </w:rPr>
        <w:tab/>
      </w:r>
      <w:r w:rsidR="004F6BC8" w:rsidRPr="00A914CF">
        <w:rPr>
          <w:rFonts w:asciiTheme="minorHAnsi" w:hAnsiTheme="minorHAnsi" w:cstheme="minorHAnsi"/>
        </w:rPr>
        <w:tab/>
        <w:t>Uctění památky Alfréda Bartoše u pomníku v Sezemicích</w:t>
      </w:r>
    </w:p>
    <w:p w14:paraId="1049EF02" w14:textId="111CDFAA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15.45 – 15.50 </w:t>
      </w:r>
      <w:r w:rsidR="004F6BC8" w:rsidRPr="00A914CF">
        <w:rPr>
          <w:rFonts w:asciiTheme="minorHAnsi" w:hAnsiTheme="minorHAnsi" w:cstheme="minorHAnsi"/>
        </w:rPr>
        <w:tab/>
      </w:r>
      <w:r w:rsidR="004F6BC8" w:rsidRPr="00A914CF">
        <w:rPr>
          <w:rFonts w:asciiTheme="minorHAnsi" w:hAnsiTheme="minorHAnsi" w:cstheme="minorHAnsi"/>
        </w:rPr>
        <w:tab/>
        <w:t>Přivítání účastníků ředitelem Památníku Lidice Eduardem Stehlíkem</w:t>
      </w:r>
    </w:p>
    <w:p w14:paraId="0B843821" w14:textId="5F009ADD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15.50 – 16.00 </w:t>
      </w:r>
      <w:r w:rsidR="004F6BC8" w:rsidRPr="00A914CF">
        <w:rPr>
          <w:rFonts w:asciiTheme="minorHAnsi" w:hAnsiTheme="minorHAnsi" w:cstheme="minorHAnsi"/>
        </w:rPr>
        <w:tab/>
      </w:r>
      <w:r w:rsidR="004F6BC8" w:rsidRPr="00A914CF">
        <w:rPr>
          <w:rFonts w:asciiTheme="minorHAnsi" w:hAnsiTheme="minorHAnsi" w:cstheme="minorHAnsi"/>
        </w:rPr>
        <w:tab/>
        <w:t>Vystoupení Ústřední hudby Armády ČR</w:t>
      </w:r>
    </w:p>
    <w:p w14:paraId="7F950B3E" w14:textId="6B0E4ACB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16.00 – 16.10 </w:t>
      </w:r>
      <w:r w:rsidR="004F6BC8" w:rsidRPr="00A914CF">
        <w:rPr>
          <w:rFonts w:asciiTheme="minorHAnsi" w:hAnsiTheme="minorHAnsi" w:cstheme="minorHAnsi"/>
        </w:rPr>
        <w:tab/>
      </w:r>
      <w:r w:rsidR="004F6BC8" w:rsidRPr="00A914CF">
        <w:rPr>
          <w:rFonts w:asciiTheme="minorHAnsi" w:hAnsiTheme="minorHAnsi" w:cstheme="minorHAnsi"/>
        </w:rPr>
        <w:tab/>
        <w:t>Úvodní slovo senátorky Miluše Horské</w:t>
      </w:r>
    </w:p>
    <w:p w14:paraId="2C146E4D" w14:textId="437310B4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16.10 – 16.20 </w:t>
      </w:r>
      <w:r w:rsidR="004F6BC8" w:rsidRPr="00A914CF">
        <w:rPr>
          <w:rFonts w:asciiTheme="minorHAnsi" w:hAnsiTheme="minorHAnsi" w:cstheme="minorHAnsi"/>
        </w:rPr>
        <w:tab/>
      </w:r>
      <w:r w:rsidR="004F6BC8" w:rsidRPr="00A914CF">
        <w:rPr>
          <w:rFonts w:asciiTheme="minorHAnsi" w:hAnsiTheme="minorHAnsi" w:cstheme="minorHAnsi"/>
        </w:rPr>
        <w:tab/>
        <w:t>Vystoupení Ústřední hudby Armády ČR</w:t>
      </w:r>
    </w:p>
    <w:p w14:paraId="5228D2B2" w14:textId="2D1BDBA1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16.20 – 17.15 </w:t>
      </w:r>
      <w:r w:rsidR="00A914CF" w:rsidRPr="00A914CF">
        <w:rPr>
          <w:rFonts w:asciiTheme="minorHAnsi" w:hAnsiTheme="minorHAnsi" w:cstheme="minorHAnsi"/>
        </w:rPr>
        <w:tab/>
      </w:r>
      <w:r w:rsidR="00A914CF" w:rsidRPr="00A914CF">
        <w:rPr>
          <w:rFonts w:asciiTheme="minorHAnsi" w:hAnsiTheme="minorHAnsi" w:cstheme="minorHAnsi"/>
        </w:rPr>
        <w:tab/>
        <w:t>Příspěvek Eduarda Stehlíka na téma Spřízněni osudem</w:t>
      </w:r>
    </w:p>
    <w:p w14:paraId="292ED9C5" w14:textId="027CB5F4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17.15 – 17.20 </w:t>
      </w:r>
      <w:r w:rsidR="00A914CF" w:rsidRPr="00A914CF">
        <w:rPr>
          <w:rFonts w:asciiTheme="minorHAnsi" w:hAnsiTheme="minorHAnsi" w:cstheme="minorHAnsi"/>
        </w:rPr>
        <w:tab/>
      </w:r>
      <w:r w:rsidR="00A914CF" w:rsidRPr="00A914CF">
        <w:rPr>
          <w:rFonts w:asciiTheme="minorHAnsi" w:hAnsiTheme="minorHAnsi" w:cstheme="minorHAnsi"/>
        </w:rPr>
        <w:tab/>
        <w:t>Reprodukovaný úryvek z audioknihy Lidická vzpomínání v podání Máši Málkové</w:t>
      </w:r>
    </w:p>
    <w:p w14:paraId="2B792C34" w14:textId="53BE7641" w:rsidR="004F6BC8" w:rsidRPr="00A914CF" w:rsidRDefault="004D5659" w:rsidP="008148B2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</w:rPr>
      </w:pPr>
      <w:r w:rsidRPr="00A914CF">
        <w:rPr>
          <w:rFonts w:asciiTheme="minorHAnsi" w:hAnsiTheme="minorHAnsi" w:cstheme="minorHAnsi"/>
        </w:rPr>
        <w:t xml:space="preserve">17.30 – 18.00 </w:t>
      </w:r>
      <w:r w:rsidR="00A914CF" w:rsidRPr="00A914CF">
        <w:rPr>
          <w:rFonts w:asciiTheme="minorHAnsi" w:hAnsiTheme="minorHAnsi" w:cstheme="minorHAnsi"/>
        </w:rPr>
        <w:tab/>
      </w:r>
      <w:r w:rsidR="00A914CF" w:rsidRPr="00A914CF">
        <w:rPr>
          <w:rFonts w:asciiTheme="minorHAnsi" w:hAnsiTheme="minorHAnsi" w:cstheme="minorHAnsi"/>
        </w:rPr>
        <w:tab/>
        <w:t>Vernisáž výstavy Slzy všech lidí jsou stejné</w:t>
      </w:r>
    </w:p>
    <w:p w14:paraId="07ECF4CA" w14:textId="77777777" w:rsidR="00B04D9C" w:rsidRPr="007C2EC6" w:rsidRDefault="00B04D9C" w:rsidP="00B04D9C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0"/>
          <w:szCs w:val="20"/>
        </w:rPr>
      </w:pPr>
    </w:p>
    <w:p w14:paraId="0AF7FCE9" w14:textId="77777777" w:rsidR="00424150" w:rsidRDefault="00424150" w:rsidP="00AE1D50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0"/>
          <w:szCs w:val="20"/>
        </w:rPr>
      </w:pPr>
    </w:p>
    <w:p w14:paraId="223E602F" w14:textId="263EEB4A" w:rsidR="00505000" w:rsidRPr="00A03ACB" w:rsidRDefault="00744BD2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A03ACB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505000" w:rsidRPr="00A03ACB">
        <w:rPr>
          <w:rFonts w:asciiTheme="minorHAnsi" w:hAnsiTheme="minorHAnsi" w:cstheme="minorHAnsi"/>
          <w:b/>
          <w:i/>
          <w:sz w:val="22"/>
          <w:szCs w:val="22"/>
        </w:rPr>
        <w:t>ontakt</w:t>
      </w:r>
      <w:r w:rsidR="00724EC0">
        <w:rPr>
          <w:rFonts w:asciiTheme="minorHAnsi" w:hAnsiTheme="minorHAnsi" w:cstheme="minorHAnsi"/>
          <w:b/>
          <w:i/>
          <w:sz w:val="22"/>
          <w:szCs w:val="22"/>
        </w:rPr>
        <w:t xml:space="preserve"> pro účastníky:</w:t>
      </w:r>
    </w:p>
    <w:p w14:paraId="4DFCB9D3" w14:textId="1990E0E6" w:rsidR="00505000" w:rsidRPr="00A03ACB" w:rsidRDefault="00505000" w:rsidP="00B04D9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</w:p>
    <w:p w14:paraId="32B3863D" w14:textId="00A4E695" w:rsidR="00505000" w:rsidRDefault="00505000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03ACB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>Kamila Chvojková</w:t>
      </w:r>
      <w:r w:rsidRPr="00A03A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 w:rsidRPr="00A03ACB">
        <w:rPr>
          <w:rStyle w:val="Zdraznn"/>
          <w:rFonts w:asciiTheme="minorHAnsi" w:hAnsiTheme="minorHAnsi" w:cstheme="minorHAnsi"/>
          <w:i w:val="0"/>
          <w:sz w:val="22"/>
          <w:szCs w:val="22"/>
          <w:shd w:val="clear" w:color="auto" w:fill="FFFFFF"/>
        </w:rPr>
        <w:t>vedoucí Památníku Ležáky</w:t>
      </w:r>
      <w:r w:rsidRPr="00A03ACB">
        <w:rPr>
          <w:rFonts w:asciiTheme="minorHAnsi" w:hAnsiTheme="minorHAnsi" w:cstheme="minorHAnsi"/>
          <w:i/>
          <w:sz w:val="22"/>
          <w:szCs w:val="22"/>
        </w:rPr>
        <w:br/>
      </w:r>
      <w:r w:rsidRPr="00A03ACB">
        <w:rPr>
          <w:rFonts w:asciiTheme="minorHAnsi" w:hAnsiTheme="minorHAnsi" w:cstheme="minorHAnsi"/>
          <w:sz w:val="22"/>
          <w:szCs w:val="22"/>
          <w:shd w:val="clear" w:color="auto" w:fill="FFFFFF"/>
        </w:rPr>
        <w:t>tel.: +420 469 344 179, +420 739 335</w:t>
      </w:r>
      <w:r w:rsidR="00FA4B21" w:rsidRPr="00A03A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A03ACB">
        <w:rPr>
          <w:rFonts w:asciiTheme="minorHAnsi" w:hAnsiTheme="minorHAnsi" w:cstheme="minorHAnsi"/>
          <w:sz w:val="22"/>
          <w:szCs w:val="22"/>
          <w:shd w:val="clear" w:color="auto" w:fill="FFFFFF"/>
        </w:rPr>
        <w:t>734</w:t>
      </w:r>
      <w:r w:rsidRPr="00A03ACB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="00A03ACB" w:rsidRPr="00B22114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chvojkova@lezaky-memorial.cz</w:t>
        </w:r>
      </w:hyperlink>
    </w:p>
    <w:p w14:paraId="084BAC50" w14:textId="77777777" w:rsidR="00B04D9C" w:rsidRPr="00A03ACB" w:rsidRDefault="00B04D9C" w:rsidP="00B04D9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0E28C1" w14:textId="066311EF" w:rsidR="00724EC0" w:rsidRDefault="00724EC0" w:rsidP="00724EC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A03ACB">
        <w:rPr>
          <w:rFonts w:asciiTheme="minorHAnsi" w:hAnsiTheme="minorHAnsi" w:cstheme="minorHAnsi"/>
          <w:b/>
          <w:i/>
          <w:sz w:val="22"/>
          <w:szCs w:val="22"/>
        </w:rPr>
        <w:t>Kontakt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pro média:</w:t>
      </w:r>
    </w:p>
    <w:p w14:paraId="21B3B653" w14:textId="77777777" w:rsidR="00724EC0" w:rsidRPr="00A03ACB" w:rsidRDefault="00724EC0" w:rsidP="00724EC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</w:p>
    <w:p w14:paraId="2C3194FF" w14:textId="6FAACA98" w:rsidR="00505000" w:rsidRPr="00A03ACB" w:rsidRDefault="00505000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03ACB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A03ACB" w:rsidRPr="00A03ACB">
        <w:rPr>
          <w:rFonts w:asciiTheme="minorHAnsi" w:hAnsiTheme="minorHAnsi" w:cstheme="minorHAnsi"/>
          <w:b/>
          <w:sz w:val="22"/>
          <w:szCs w:val="22"/>
        </w:rPr>
        <w:t>BcA. Jana Bukačová</w:t>
      </w:r>
    </w:p>
    <w:p w14:paraId="052DD561" w14:textId="4CD6299C" w:rsidR="00505000" w:rsidRPr="00A03ACB" w:rsidRDefault="00A03ACB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3ACB">
        <w:rPr>
          <w:rFonts w:asciiTheme="minorHAnsi" w:hAnsiTheme="minorHAnsi" w:cstheme="minorHAnsi"/>
          <w:sz w:val="22"/>
          <w:szCs w:val="22"/>
        </w:rPr>
        <w:t xml:space="preserve">pracovnice PR </w:t>
      </w:r>
    </w:p>
    <w:p w14:paraId="4A5F9C71" w14:textId="20F14B97" w:rsidR="00505000" w:rsidRPr="00A03ACB" w:rsidRDefault="00505000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3ACB">
        <w:rPr>
          <w:rFonts w:asciiTheme="minorHAnsi" w:hAnsiTheme="minorHAnsi" w:cstheme="minorHAnsi"/>
          <w:sz w:val="22"/>
          <w:szCs w:val="22"/>
        </w:rPr>
        <w:t>tel.: +</w:t>
      </w:r>
      <w:r w:rsidRPr="00A03A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420 312 253 702, </w:t>
      </w:r>
      <w:r w:rsidRPr="00A03ACB">
        <w:rPr>
          <w:rFonts w:asciiTheme="minorHAnsi" w:hAnsiTheme="minorHAnsi" w:cstheme="minorHAnsi"/>
          <w:sz w:val="22"/>
          <w:szCs w:val="22"/>
        </w:rPr>
        <w:t>+420</w:t>
      </w:r>
      <w:r w:rsidR="00A03ACB">
        <w:rPr>
          <w:rFonts w:asciiTheme="minorHAnsi" w:hAnsiTheme="minorHAnsi" w:cstheme="minorHAnsi"/>
          <w:sz w:val="22"/>
          <w:szCs w:val="22"/>
        </w:rPr>
        <w:t> 734 599 067</w:t>
      </w:r>
    </w:p>
    <w:p w14:paraId="5101695A" w14:textId="4C94450D" w:rsidR="00505000" w:rsidRDefault="00CA1D39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A03ACB" w:rsidRPr="00B22114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bukacova@lidice-memorial.cz</w:t>
        </w:r>
      </w:hyperlink>
    </w:p>
    <w:p w14:paraId="6F29EC18" w14:textId="77777777" w:rsidR="00A03ACB" w:rsidRPr="00A03ACB" w:rsidRDefault="00A03ACB" w:rsidP="00A03ACB">
      <w:pPr>
        <w:pStyle w:val="Normlnweb"/>
        <w:spacing w:before="0" w:beforeAutospacing="0" w:after="0" w:afterAutospacing="0"/>
        <w:rPr>
          <w:rFonts w:asciiTheme="minorHAnsi" w:hAnsiTheme="minorHAnsi" w:cstheme="minorHAnsi"/>
          <w:noProof/>
          <w:sz w:val="22"/>
          <w:szCs w:val="22"/>
        </w:rPr>
      </w:pPr>
    </w:p>
    <w:p w14:paraId="0EF0F556" w14:textId="77777777" w:rsidR="00AE1D50" w:rsidRPr="00AE1D50" w:rsidRDefault="00AE1D50" w:rsidP="00AE1D50">
      <w:pPr>
        <w:pStyle w:val="Default"/>
        <w:rPr>
          <w:rFonts w:asciiTheme="minorHAnsi" w:hAnsiTheme="minorHAnsi" w:cstheme="minorHAnsi"/>
          <w:color w:val="0000FF"/>
        </w:rPr>
      </w:pPr>
      <w:r w:rsidRPr="00AE1D50">
        <w:rPr>
          <w:rFonts w:asciiTheme="minorHAnsi" w:hAnsiTheme="minorHAnsi" w:cstheme="minorHAnsi"/>
          <w:i/>
          <w:iCs/>
          <w:color w:val="0000FF"/>
        </w:rPr>
        <w:t xml:space="preserve">www.lidice-memorial.cz </w:t>
      </w:r>
    </w:p>
    <w:p w14:paraId="31CC3AF3" w14:textId="4D0090E6" w:rsidR="00505000" w:rsidRPr="00AE1D50" w:rsidRDefault="00AE1D50" w:rsidP="00AE1D5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AE1D50">
        <w:rPr>
          <w:rFonts w:asciiTheme="minorHAnsi" w:hAnsiTheme="minorHAnsi" w:cstheme="minorHAnsi"/>
          <w:i/>
          <w:iCs/>
          <w:color w:val="0000FF"/>
          <w:sz w:val="24"/>
        </w:rPr>
        <w:t>www.lezaky-memorial.cz</w:t>
      </w:r>
    </w:p>
    <w:sectPr w:rsidR="00505000" w:rsidRPr="00AE1D50" w:rsidSect="007B6C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8738" w14:textId="77777777" w:rsidR="00CA1D39" w:rsidRDefault="00CA1D39">
      <w:r>
        <w:separator/>
      </w:r>
    </w:p>
  </w:endnote>
  <w:endnote w:type="continuationSeparator" w:id="0">
    <w:p w14:paraId="0A7E8D5F" w14:textId="77777777" w:rsidR="00CA1D39" w:rsidRDefault="00CA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29F5" w14:textId="77777777" w:rsidR="00581F18" w:rsidRDefault="003D31B2" w:rsidP="00A43D08">
    <w:pPr>
      <w:pStyle w:val="Zpat"/>
      <w:jc w:val="center"/>
    </w:pPr>
    <w:r w:rsidRPr="00C606CB">
      <w:rPr>
        <w:noProof/>
      </w:rPr>
      <w:drawing>
        <wp:inline distT="0" distB="0" distL="0" distR="0" wp14:anchorId="3A3F3646" wp14:editId="2611F678">
          <wp:extent cx="6477000" cy="1714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A026" w14:textId="77777777" w:rsidR="00581F18" w:rsidRDefault="003D31B2" w:rsidP="007C4C15">
    <w:pPr>
      <w:pStyle w:val="Zpat"/>
      <w:jc w:val="center"/>
    </w:pPr>
    <w:r>
      <w:rPr>
        <w:noProof/>
      </w:rPr>
      <w:drawing>
        <wp:inline distT="0" distB="0" distL="0" distR="0" wp14:anchorId="34C8F131" wp14:editId="1BD9C4F0">
          <wp:extent cx="6296025" cy="676275"/>
          <wp:effectExtent l="0" t="0" r="9525" b="9525"/>
          <wp:docPr id="8" name="obrázek 3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B904" w14:textId="77777777" w:rsidR="00CA1D39" w:rsidRDefault="00CA1D39">
      <w:r>
        <w:separator/>
      </w:r>
    </w:p>
  </w:footnote>
  <w:footnote w:type="continuationSeparator" w:id="0">
    <w:p w14:paraId="2FC5E63C" w14:textId="77777777" w:rsidR="00CA1D39" w:rsidRDefault="00CA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488" w14:textId="77777777" w:rsidR="00581F18" w:rsidRDefault="00581F18" w:rsidP="00A43D0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C8F0" w14:textId="77777777" w:rsidR="00581F18" w:rsidRDefault="00581F18" w:rsidP="005A1051">
    <w:pPr>
      <w:pStyle w:val="Zhlav"/>
      <w:jc w:val="center"/>
    </w:pPr>
  </w:p>
  <w:p w14:paraId="2D196F96" w14:textId="77777777" w:rsidR="00581F18" w:rsidRPr="00783480" w:rsidRDefault="003D31B2" w:rsidP="005A1051">
    <w:pPr>
      <w:pStyle w:val="Zhlav"/>
      <w:jc w:val="center"/>
      <w:rPr>
        <w:rFonts w:ascii="AvantGarGotItcTEE" w:hAnsi="AvantGarGotItcTEE"/>
        <w:b/>
        <w:color w:val="A1A1A1"/>
        <w:spacing w:val="60"/>
        <w:sz w:val="13"/>
        <w:szCs w:val="13"/>
      </w:rPr>
    </w:pPr>
    <w:r>
      <w:rPr>
        <w:noProof/>
      </w:rPr>
      <w:drawing>
        <wp:inline distT="0" distB="0" distL="0" distR="0" wp14:anchorId="1A2927AC" wp14:editId="37E3AF4D">
          <wp:extent cx="5267325" cy="361950"/>
          <wp:effectExtent l="0" t="0" r="9525" b="0"/>
          <wp:docPr id="7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F18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05E"/>
    <w:multiLevelType w:val="hybridMultilevel"/>
    <w:tmpl w:val="97587356"/>
    <w:lvl w:ilvl="0" w:tplc="B8D66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13D84"/>
    <w:multiLevelType w:val="hybridMultilevel"/>
    <w:tmpl w:val="44E2F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796A"/>
    <w:multiLevelType w:val="hybridMultilevel"/>
    <w:tmpl w:val="DC7E7C20"/>
    <w:lvl w:ilvl="0" w:tplc="1324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904B6"/>
    <w:multiLevelType w:val="multilevel"/>
    <w:tmpl w:val="C15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F0AEE"/>
    <w:multiLevelType w:val="hybridMultilevel"/>
    <w:tmpl w:val="65E2F456"/>
    <w:lvl w:ilvl="0" w:tplc="DBD071D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499B07FC"/>
    <w:multiLevelType w:val="hybridMultilevel"/>
    <w:tmpl w:val="D9C03FDC"/>
    <w:lvl w:ilvl="0" w:tplc="0405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4E305AB8"/>
    <w:multiLevelType w:val="hybridMultilevel"/>
    <w:tmpl w:val="A9D02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3C41"/>
    <w:multiLevelType w:val="hybridMultilevel"/>
    <w:tmpl w:val="4F8C0E14"/>
    <w:lvl w:ilvl="0" w:tplc="76203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30668E"/>
    <w:multiLevelType w:val="hybridMultilevel"/>
    <w:tmpl w:val="39B09084"/>
    <w:lvl w:ilvl="0" w:tplc="1F86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E09A6"/>
    <w:multiLevelType w:val="hybridMultilevel"/>
    <w:tmpl w:val="532A032E"/>
    <w:lvl w:ilvl="0" w:tplc="22F8F54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BB"/>
    <w:rsid w:val="000022B6"/>
    <w:rsid w:val="00025D27"/>
    <w:rsid w:val="000341FD"/>
    <w:rsid w:val="00034A3B"/>
    <w:rsid w:val="00036AF2"/>
    <w:rsid w:val="00037C63"/>
    <w:rsid w:val="0005700F"/>
    <w:rsid w:val="000575E7"/>
    <w:rsid w:val="00064CB1"/>
    <w:rsid w:val="00065303"/>
    <w:rsid w:val="000A0CC2"/>
    <w:rsid w:val="000A462D"/>
    <w:rsid w:val="000A4976"/>
    <w:rsid w:val="000A4A38"/>
    <w:rsid w:val="000B16AA"/>
    <w:rsid w:val="000B293B"/>
    <w:rsid w:val="000C1981"/>
    <w:rsid w:val="000C27FE"/>
    <w:rsid w:val="000C5EA9"/>
    <w:rsid w:val="000D4A4B"/>
    <w:rsid w:val="000D78E9"/>
    <w:rsid w:val="000E2855"/>
    <w:rsid w:val="000E45A4"/>
    <w:rsid w:val="000E46F6"/>
    <w:rsid w:val="000E4A42"/>
    <w:rsid w:val="000F7451"/>
    <w:rsid w:val="001024B2"/>
    <w:rsid w:val="00103BEA"/>
    <w:rsid w:val="001073F9"/>
    <w:rsid w:val="00107644"/>
    <w:rsid w:val="00111068"/>
    <w:rsid w:val="00111908"/>
    <w:rsid w:val="001159AC"/>
    <w:rsid w:val="00116B1A"/>
    <w:rsid w:val="00123EBF"/>
    <w:rsid w:val="00124CEF"/>
    <w:rsid w:val="00135A6E"/>
    <w:rsid w:val="001368FC"/>
    <w:rsid w:val="00140756"/>
    <w:rsid w:val="00140884"/>
    <w:rsid w:val="00141482"/>
    <w:rsid w:val="0014316B"/>
    <w:rsid w:val="0014421D"/>
    <w:rsid w:val="00160B75"/>
    <w:rsid w:val="001701F0"/>
    <w:rsid w:val="001723D2"/>
    <w:rsid w:val="00190780"/>
    <w:rsid w:val="001A0899"/>
    <w:rsid w:val="001E0A01"/>
    <w:rsid w:val="001E1420"/>
    <w:rsid w:val="002232A6"/>
    <w:rsid w:val="00224D49"/>
    <w:rsid w:val="002312B5"/>
    <w:rsid w:val="0024120E"/>
    <w:rsid w:val="00247FE0"/>
    <w:rsid w:val="00257A2D"/>
    <w:rsid w:val="00260EBB"/>
    <w:rsid w:val="002676C4"/>
    <w:rsid w:val="002725E6"/>
    <w:rsid w:val="00277764"/>
    <w:rsid w:val="00284706"/>
    <w:rsid w:val="00285034"/>
    <w:rsid w:val="00292BA2"/>
    <w:rsid w:val="002932B1"/>
    <w:rsid w:val="0029493C"/>
    <w:rsid w:val="002966E4"/>
    <w:rsid w:val="002B13B8"/>
    <w:rsid w:val="002B4693"/>
    <w:rsid w:val="002C0833"/>
    <w:rsid w:val="002C3523"/>
    <w:rsid w:val="002D4587"/>
    <w:rsid w:val="002D491B"/>
    <w:rsid w:val="002E0C40"/>
    <w:rsid w:val="002E34A6"/>
    <w:rsid w:val="002E624C"/>
    <w:rsid w:val="002F3A0B"/>
    <w:rsid w:val="003074AF"/>
    <w:rsid w:val="00312AA6"/>
    <w:rsid w:val="00313C89"/>
    <w:rsid w:val="00316337"/>
    <w:rsid w:val="00321F91"/>
    <w:rsid w:val="00324773"/>
    <w:rsid w:val="00332AC8"/>
    <w:rsid w:val="00336070"/>
    <w:rsid w:val="00345EF5"/>
    <w:rsid w:val="00370FCA"/>
    <w:rsid w:val="0037225D"/>
    <w:rsid w:val="00385D7A"/>
    <w:rsid w:val="00392408"/>
    <w:rsid w:val="003A3F3F"/>
    <w:rsid w:val="003A6BB7"/>
    <w:rsid w:val="003A6E05"/>
    <w:rsid w:val="003B4C9E"/>
    <w:rsid w:val="003C3AFD"/>
    <w:rsid w:val="003D0CBC"/>
    <w:rsid w:val="003D235A"/>
    <w:rsid w:val="003D31B2"/>
    <w:rsid w:val="003F4ECB"/>
    <w:rsid w:val="003F6A26"/>
    <w:rsid w:val="004025A5"/>
    <w:rsid w:val="0040501F"/>
    <w:rsid w:val="00417553"/>
    <w:rsid w:val="00424150"/>
    <w:rsid w:val="00430153"/>
    <w:rsid w:val="00442D92"/>
    <w:rsid w:val="00444524"/>
    <w:rsid w:val="004622B6"/>
    <w:rsid w:val="004642E2"/>
    <w:rsid w:val="00466AD3"/>
    <w:rsid w:val="00470D41"/>
    <w:rsid w:val="00476B50"/>
    <w:rsid w:val="00481CBD"/>
    <w:rsid w:val="004823FF"/>
    <w:rsid w:val="00483B83"/>
    <w:rsid w:val="00491460"/>
    <w:rsid w:val="00494048"/>
    <w:rsid w:val="0049494B"/>
    <w:rsid w:val="004C7851"/>
    <w:rsid w:val="004D3E66"/>
    <w:rsid w:val="004D5659"/>
    <w:rsid w:val="004D5A20"/>
    <w:rsid w:val="004D5EF7"/>
    <w:rsid w:val="004D5F27"/>
    <w:rsid w:val="004E5C77"/>
    <w:rsid w:val="004E6274"/>
    <w:rsid w:val="004F0146"/>
    <w:rsid w:val="004F2838"/>
    <w:rsid w:val="004F3629"/>
    <w:rsid w:val="004F5830"/>
    <w:rsid w:val="004F6BC8"/>
    <w:rsid w:val="00504AFB"/>
    <w:rsid w:val="00505000"/>
    <w:rsid w:val="005071AB"/>
    <w:rsid w:val="0052192B"/>
    <w:rsid w:val="005252BB"/>
    <w:rsid w:val="005361EB"/>
    <w:rsid w:val="00542559"/>
    <w:rsid w:val="0054329B"/>
    <w:rsid w:val="00552700"/>
    <w:rsid w:val="00554535"/>
    <w:rsid w:val="00581F18"/>
    <w:rsid w:val="00583C92"/>
    <w:rsid w:val="00585DF8"/>
    <w:rsid w:val="00590EBA"/>
    <w:rsid w:val="0059224F"/>
    <w:rsid w:val="005A1051"/>
    <w:rsid w:val="005A4B2F"/>
    <w:rsid w:val="005A4DC7"/>
    <w:rsid w:val="005A57F9"/>
    <w:rsid w:val="005B2746"/>
    <w:rsid w:val="005D5CDF"/>
    <w:rsid w:val="005E2053"/>
    <w:rsid w:val="005F4A7E"/>
    <w:rsid w:val="005F59F5"/>
    <w:rsid w:val="00600E6D"/>
    <w:rsid w:val="00610520"/>
    <w:rsid w:val="0061452C"/>
    <w:rsid w:val="00621BFD"/>
    <w:rsid w:val="006238D5"/>
    <w:rsid w:val="00623B3C"/>
    <w:rsid w:val="0062652C"/>
    <w:rsid w:val="00627C09"/>
    <w:rsid w:val="006304BC"/>
    <w:rsid w:val="00640C36"/>
    <w:rsid w:val="00643A63"/>
    <w:rsid w:val="0064675A"/>
    <w:rsid w:val="006564D8"/>
    <w:rsid w:val="0066659C"/>
    <w:rsid w:val="0066746A"/>
    <w:rsid w:val="00691497"/>
    <w:rsid w:val="00691696"/>
    <w:rsid w:val="00692D82"/>
    <w:rsid w:val="006A2717"/>
    <w:rsid w:val="006A4976"/>
    <w:rsid w:val="006B4898"/>
    <w:rsid w:val="006D2C78"/>
    <w:rsid w:val="006D2C7B"/>
    <w:rsid w:val="006D370C"/>
    <w:rsid w:val="006E4AEC"/>
    <w:rsid w:val="006E571A"/>
    <w:rsid w:val="006E5790"/>
    <w:rsid w:val="006F07CB"/>
    <w:rsid w:val="006F55F0"/>
    <w:rsid w:val="006F7375"/>
    <w:rsid w:val="006F7CDA"/>
    <w:rsid w:val="007033D4"/>
    <w:rsid w:val="00710921"/>
    <w:rsid w:val="007167F2"/>
    <w:rsid w:val="00716BE6"/>
    <w:rsid w:val="00717358"/>
    <w:rsid w:val="00720ABD"/>
    <w:rsid w:val="00720D70"/>
    <w:rsid w:val="00723536"/>
    <w:rsid w:val="00724EC0"/>
    <w:rsid w:val="00734C1C"/>
    <w:rsid w:val="00743827"/>
    <w:rsid w:val="00744BD2"/>
    <w:rsid w:val="007501A9"/>
    <w:rsid w:val="007507F8"/>
    <w:rsid w:val="00761444"/>
    <w:rsid w:val="00783092"/>
    <w:rsid w:val="00783480"/>
    <w:rsid w:val="007862B5"/>
    <w:rsid w:val="0078798C"/>
    <w:rsid w:val="00791949"/>
    <w:rsid w:val="00792C4D"/>
    <w:rsid w:val="00795AD0"/>
    <w:rsid w:val="007A183B"/>
    <w:rsid w:val="007B5240"/>
    <w:rsid w:val="007B6CC8"/>
    <w:rsid w:val="007C04E4"/>
    <w:rsid w:val="007C2EC6"/>
    <w:rsid w:val="007C4C15"/>
    <w:rsid w:val="007C5641"/>
    <w:rsid w:val="007D1F88"/>
    <w:rsid w:val="007E0597"/>
    <w:rsid w:val="007F1B84"/>
    <w:rsid w:val="007F330B"/>
    <w:rsid w:val="007F544A"/>
    <w:rsid w:val="007F758A"/>
    <w:rsid w:val="0080209D"/>
    <w:rsid w:val="00803827"/>
    <w:rsid w:val="00807296"/>
    <w:rsid w:val="00811212"/>
    <w:rsid w:val="008148B2"/>
    <w:rsid w:val="00814EE0"/>
    <w:rsid w:val="0083118F"/>
    <w:rsid w:val="0083513E"/>
    <w:rsid w:val="00836315"/>
    <w:rsid w:val="00836A2C"/>
    <w:rsid w:val="00836D1C"/>
    <w:rsid w:val="00837E13"/>
    <w:rsid w:val="00843644"/>
    <w:rsid w:val="00845970"/>
    <w:rsid w:val="00846CE0"/>
    <w:rsid w:val="008513BE"/>
    <w:rsid w:val="008530BB"/>
    <w:rsid w:val="0086193C"/>
    <w:rsid w:val="0086352A"/>
    <w:rsid w:val="00881658"/>
    <w:rsid w:val="008910F6"/>
    <w:rsid w:val="00892654"/>
    <w:rsid w:val="008A36B4"/>
    <w:rsid w:val="008A3927"/>
    <w:rsid w:val="008C0BC1"/>
    <w:rsid w:val="008D303A"/>
    <w:rsid w:val="008D5BB4"/>
    <w:rsid w:val="008E06DA"/>
    <w:rsid w:val="00900134"/>
    <w:rsid w:val="009045C8"/>
    <w:rsid w:val="0091202F"/>
    <w:rsid w:val="0091754C"/>
    <w:rsid w:val="00922354"/>
    <w:rsid w:val="0092245B"/>
    <w:rsid w:val="009256E2"/>
    <w:rsid w:val="00926F68"/>
    <w:rsid w:val="00927C7F"/>
    <w:rsid w:val="009304FB"/>
    <w:rsid w:val="00932C13"/>
    <w:rsid w:val="00935C91"/>
    <w:rsid w:val="00940351"/>
    <w:rsid w:val="00945377"/>
    <w:rsid w:val="00945E21"/>
    <w:rsid w:val="00954CD7"/>
    <w:rsid w:val="00967D1E"/>
    <w:rsid w:val="00981AB5"/>
    <w:rsid w:val="00982C59"/>
    <w:rsid w:val="00983473"/>
    <w:rsid w:val="009842FA"/>
    <w:rsid w:val="0099017D"/>
    <w:rsid w:val="00990BBF"/>
    <w:rsid w:val="00992EEF"/>
    <w:rsid w:val="009A6BBB"/>
    <w:rsid w:val="009D313F"/>
    <w:rsid w:val="00A03ACB"/>
    <w:rsid w:val="00A07EAE"/>
    <w:rsid w:val="00A111FE"/>
    <w:rsid w:val="00A43D08"/>
    <w:rsid w:val="00A57157"/>
    <w:rsid w:val="00A60264"/>
    <w:rsid w:val="00A818E2"/>
    <w:rsid w:val="00A90198"/>
    <w:rsid w:val="00A914CF"/>
    <w:rsid w:val="00A9611E"/>
    <w:rsid w:val="00A96E9A"/>
    <w:rsid w:val="00AA79F7"/>
    <w:rsid w:val="00AC1004"/>
    <w:rsid w:val="00AC3EAE"/>
    <w:rsid w:val="00AC6170"/>
    <w:rsid w:val="00AD1941"/>
    <w:rsid w:val="00AE0D73"/>
    <w:rsid w:val="00AE1D50"/>
    <w:rsid w:val="00AE532A"/>
    <w:rsid w:val="00AF5662"/>
    <w:rsid w:val="00AF605A"/>
    <w:rsid w:val="00AF6A3F"/>
    <w:rsid w:val="00AF762A"/>
    <w:rsid w:val="00B02732"/>
    <w:rsid w:val="00B04548"/>
    <w:rsid w:val="00B04D9C"/>
    <w:rsid w:val="00B1548D"/>
    <w:rsid w:val="00B30BEB"/>
    <w:rsid w:val="00B35359"/>
    <w:rsid w:val="00B35A81"/>
    <w:rsid w:val="00B4261B"/>
    <w:rsid w:val="00B437DC"/>
    <w:rsid w:val="00B43F88"/>
    <w:rsid w:val="00B74B0E"/>
    <w:rsid w:val="00B80200"/>
    <w:rsid w:val="00B841F7"/>
    <w:rsid w:val="00B873AC"/>
    <w:rsid w:val="00BA366E"/>
    <w:rsid w:val="00BB792F"/>
    <w:rsid w:val="00BC49EB"/>
    <w:rsid w:val="00BC4B48"/>
    <w:rsid w:val="00BC7915"/>
    <w:rsid w:val="00BD0D91"/>
    <w:rsid w:val="00BD7328"/>
    <w:rsid w:val="00BE2EAB"/>
    <w:rsid w:val="00BE4331"/>
    <w:rsid w:val="00BF3B91"/>
    <w:rsid w:val="00C01D5D"/>
    <w:rsid w:val="00C024BE"/>
    <w:rsid w:val="00C1761C"/>
    <w:rsid w:val="00C23A04"/>
    <w:rsid w:val="00C353B1"/>
    <w:rsid w:val="00C355EA"/>
    <w:rsid w:val="00C508AB"/>
    <w:rsid w:val="00C51251"/>
    <w:rsid w:val="00C54CA7"/>
    <w:rsid w:val="00C60055"/>
    <w:rsid w:val="00C606CB"/>
    <w:rsid w:val="00C6426B"/>
    <w:rsid w:val="00C66CD6"/>
    <w:rsid w:val="00C800ED"/>
    <w:rsid w:val="00CA1D39"/>
    <w:rsid w:val="00CA54C9"/>
    <w:rsid w:val="00CA6C63"/>
    <w:rsid w:val="00CB18CE"/>
    <w:rsid w:val="00CC0326"/>
    <w:rsid w:val="00CC40DD"/>
    <w:rsid w:val="00CD178C"/>
    <w:rsid w:val="00CE5E6A"/>
    <w:rsid w:val="00CE6779"/>
    <w:rsid w:val="00D0593E"/>
    <w:rsid w:val="00D215BE"/>
    <w:rsid w:val="00D41E35"/>
    <w:rsid w:val="00D50AEA"/>
    <w:rsid w:val="00D54C85"/>
    <w:rsid w:val="00D57753"/>
    <w:rsid w:val="00D701B1"/>
    <w:rsid w:val="00D73309"/>
    <w:rsid w:val="00D7367F"/>
    <w:rsid w:val="00D74334"/>
    <w:rsid w:val="00D83934"/>
    <w:rsid w:val="00D8445A"/>
    <w:rsid w:val="00D86B20"/>
    <w:rsid w:val="00D94940"/>
    <w:rsid w:val="00D97BD0"/>
    <w:rsid w:val="00DB705C"/>
    <w:rsid w:val="00DE2AC9"/>
    <w:rsid w:val="00DF413C"/>
    <w:rsid w:val="00E01FA0"/>
    <w:rsid w:val="00E02F3C"/>
    <w:rsid w:val="00E13015"/>
    <w:rsid w:val="00E21FEC"/>
    <w:rsid w:val="00E51D55"/>
    <w:rsid w:val="00E52183"/>
    <w:rsid w:val="00E56221"/>
    <w:rsid w:val="00E66008"/>
    <w:rsid w:val="00E74A52"/>
    <w:rsid w:val="00E75876"/>
    <w:rsid w:val="00E75F29"/>
    <w:rsid w:val="00E846FF"/>
    <w:rsid w:val="00E91C0A"/>
    <w:rsid w:val="00E944DE"/>
    <w:rsid w:val="00E9786E"/>
    <w:rsid w:val="00EA5CDC"/>
    <w:rsid w:val="00EC6073"/>
    <w:rsid w:val="00EC6DFA"/>
    <w:rsid w:val="00EC76C1"/>
    <w:rsid w:val="00ED7BDB"/>
    <w:rsid w:val="00EE05D4"/>
    <w:rsid w:val="00EE2617"/>
    <w:rsid w:val="00F006E4"/>
    <w:rsid w:val="00F05974"/>
    <w:rsid w:val="00F14227"/>
    <w:rsid w:val="00F1675F"/>
    <w:rsid w:val="00F23741"/>
    <w:rsid w:val="00F259D9"/>
    <w:rsid w:val="00F26E29"/>
    <w:rsid w:val="00F42EFD"/>
    <w:rsid w:val="00F57995"/>
    <w:rsid w:val="00F72D73"/>
    <w:rsid w:val="00F7301F"/>
    <w:rsid w:val="00F73121"/>
    <w:rsid w:val="00F81B1B"/>
    <w:rsid w:val="00F832B9"/>
    <w:rsid w:val="00F94F55"/>
    <w:rsid w:val="00F95C75"/>
    <w:rsid w:val="00FA4B21"/>
    <w:rsid w:val="00FB2A4E"/>
    <w:rsid w:val="00FB3DF8"/>
    <w:rsid w:val="00FC4435"/>
    <w:rsid w:val="00FD2368"/>
    <w:rsid w:val="00FD2CAA"/>
    <w:rsid w:val="00FD7A38"/>
    <w:rsid w:val="00FE59DD"/>
    <w:rsid w:val="00FE6B8D"/>
    <w:rsid w:val="00FF143E"/>
    <w:rsid w:val="00FF2AD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,"/>
  <w:listSeparator w:val=";"/>
  <w14:docId w14:val="15010E75"/>
  <w15:docId w15:val="{C7568547-4A01-4D97-A592-3FD0075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Nadpis1">
    <w:name w:val="heading 1"/>
    <w:basedOn w:val="Normln"/>
    <w:next w:val="Normln"/>
    <w:qFormat/>
    <w:rsid w:val="00E02F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02F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2F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5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D08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02F3C"/>
    <w:pPr>
      <w:spacing w:line="240" w:lineRule="auto"/>
    </w:pPr>
  </w:style>
  <w:style w:type="paragraph" w:customStyle="1" w:styleId="Text">
    <w:name w:val="Text"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Textbubliny">
    <w:name w:val="Balloon Text"/>
    <w:basedOn w:val="Normln"/>
    <w:semiHidden/>
    <w:rsid w:val="005A1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799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3535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Siln">
    <w:name w:val="Strong"/>
    <w:basedOn w:val="Standardnpsmoodstavce"/>
    <w:uiPriority w:val="22"/>
    <w:qFormat/>
    <w:rsid w:val="00B3535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E571A"/>
    <w:pPr>
      <w:ind w:left="720"/>
      <w:contextualSpacing/>
    </w:pPr>
  </w:style>
  <w:style w:type="paragraph" w:customStyle="1" w:styleId="Nadpis21">
    <w:name w:val="Nadpis 21"/>
    <w:basedOn w:val="Normln"/>
    <w:rsid w:val="00720D70"/>
    <w:pPr>
      <w:keepNext/>
      <w:suppressAutoHyphens/>
      <w:spacing w:before="240" w:after="60"/>
    </w:pPr>
    <w:rPr>
      <w:b/>
      <w:bCs/>
      <w:i/>
      <w:iCs/>
      <w:kern w:val="2"/>
      <w:sz w:val="28"/>
      <w:szCs w:val="28"/>
      <w:lang w:eastAsia="ar-SA"/>
    </w:rPr>
  </w:style>
  <w:style w:type="character" w:styleId="Zdraznn">
    <w:name w:val="Emphasis"/>
    <w:basedOn w:val="Standardnpsmoodstavce"/>
    <w:uiPriority w:val="20"/>
    <w:qFormat/>
    <w:rsid w:val="00B873AC"/>
    <w:rPr>
      <w:i/>
      <w:iCs/>
    </w:rPr>
  </w:style>
  <w:style w:type="character" w:styleId="Odkaznakoment">
    <w:name w:val="annotation reference"/>
    <w:basedOn w:val="Standardnpsmoodstavce"/>
    <w:rsid w:val="006F7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3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7375"/>
    <w:rPr>
      <w:rFonts w:ascii="Arial" w:hAnsi="Arial"/>
      <w:color w:val="333333"/>
    </w:rPr>
  </w:style>
  <w:style w:type="paragraph" w:styleId="Pedmtkomente">
    <w:name w:val="annotation subject"/>
    <w:basedOn w:val="Textkomente"/>
    <w:next w:val="Textkomente"/>
    <w:link w:val="PedmtkomenteChar"/>
    <w:rsid w:val="006F7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F7375"/>
    <w:rPr>
      <w:rFonts w:ascii="Arial" w:hAnsi="Arial"/>
      <w:b/>
      <w:bCs/>
      <w:color w:val="333333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823F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116B1A"/>
    <w:pPr>
      <w:spacing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6B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F95C75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A4B21"/>
    <w:rPr>
      <w:color w:val="605E5C"/>
      <w:shd w:val="clear" w:color="auto" w:fill="E1DFDD"/>
    </w:rPr>
  </w:style>
  <w:style w:type="paragraph" w:customStyle="1" w:styleId="Default">
    <w:name w:val="Default"/>
    <w:rsid w:val="00A03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erex">
    <w:name w:val="perex"/>
    <w:basedOn w:val="Normln"/>
    <w:rsid w:val="008148B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zaky-memorial.cz/fileadmin/user_upload/01_Lezaky/aktuality/2024/Silver_A_2024/zastita_hejtma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acova@lidice-memoria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vojkova@lezaky-memoria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KAL~1.KUK\LOCALS~1\Temp\XPgrpwise\Hlavi&#269;kov&#253;%20pap&#237;r-le&#382;&#225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F31F-C001-46FA-8486-91FB3828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papír-ležáky</Template>
  <TotalTime>1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kukal</dc:creator>
  <cp:lastModifiedBy>Jana Bukačová</cp:lastModifiedBy>
  <cp:revision>2</cp:revision>
  <cp:lastPrinted>2023-11-14T11:09:00Z</cp:lastPrinted>
  <dcterms:created xsi:type="dcterms:W3CDTF">2023-12-20T10:16:00Z</dcterms:created>
  <dcterms:modified xsi:type="dcterms:W3CDTF">2023-12-20T10:16:00Z</dcterms:modified>
</cp:coreProperties>
</file>